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18" w:rsidRDefault="00E95818">
      <w:r>
        <w:t>Estimation de la pression à partir de mesures PIV</w:t>
      </w:r>
    </w:p>
    <w:p w:rsidR="00E95818" w:rsidRDefault="00E95818">
      <w:r>
        <w:t>Laurent DAVID</w:t>
      </w:r>
    </w:p>
    <w:p w:rsidR="00E95818" w:rsidRDefault="00E95818" w:rsidP="008519C7">
      <w:pPr>
        <w:jc w:val="both"/>
      </w:pPr>
      <w:r>
        <w:t xml:space="preserve">Les mesures optiques de type PIV/PTV permettent aujourd’hui d’obtenir les 2 ou 3 composantes instantanées de la vitesse </w:t>
      </w:r>
      <w:r w:rsidR="0070532E">
        <w:t>résolue en temps</w:t>
      </w:r>
      <w:r w:rsidR="0070532E">
        <w:t xml:space="preserve"> </w:t>
      </w:r>
      <w:r>
        <w:t xml:space="preserve">dans un plan ou un volume. A partir de ces mesures, une estimation de grandeurs telles l’accélération matérielle, la pression instantanée ou les efforts </w:t>
      </w:r>
      <w:r w:rsidR="008519C7">
        <w:t>est</w:t>
      </w:r>
      <w:bookmarkStart w:id="0" w:name="_GoBack"/>
      <w:bookmarkEnd w:id="0"/>
      <w:r>
        <w:t xml:space="preserve"> possibles et ouvre la possibilité à différents champs d’investigation. Dans ce contexte, la présentation se focalisera principalement sur trois aspects : la qualité des données d’entrée, différentes approc</w:t>
      </w:r>
      <w:r w:rsidR="0070532E">
        <w:t>h</w:t>
      </w:r>
      <w:r>
        <w:t>es pour estimer la pression et en</w:t>
      </w:r>
      <w:r w:rsidR="0070532E">
        <w:t>fin quelques comparaisons entre méthodes.</w:t>
      </w:r>
    </w:p>
    <w:p w:rsidR="0070532E" w:rsidRDefault="0070532E">
      <w:r w:rsidRPr="0070532E">
        <w:drawing>
          <wp:anchor distT="0" distB="0" distL="114300" distR="114300" simplePos="0" relativeHeight="251659264" behindDoc="0" locked="0" layoutInCell="1" allowOverlap="1" wp14:anchorId="759C96F9" wp14:editId="1358BA95">
            <wp:simplePos x="0" y="0"/>
            <wp:positionH relativeFrom="column">
              <wp:posOffset>2952750</wp:posOffset>
            </wp:positionH>
            <wp:positionV relativeFrom="paragraph">
              <wp:posOffset>113030</wp:posOffset>
            </wp:positionV>
            <wp:extent cx="2576160" cy="1267200"/>
            <wp:effectExtent l="0" t="0" r="0" b="9525"/>
            <wp:wrapNone/>
            <wp:docPr id="185" name="Imag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76160" cy="126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532E">
        <w:drawing>
          <wp:anchor distT="0" distB="0" distL="114300" distR="114300" simplePos="0" relativeHeight="251660288" behindDoc="0" locked="0" layoutInCell="1" allowOverlap="1" wp14:anchorId="63EDF005" wp14:editId="3A1DCA1B">
            <wp:simplePos x="0" y="0"/>
            <wp:positionH relativeFrom="column">
              <wp:posOffset>213360</wp:posOffset>
            </wp:positionH>
            <wp:positionV relativeFrom="paragraph">
              <wp:posOffset>94615</wp:posOffset>
            </wp:positionV>
            <wp:extent cx="2599920" cy="1262520"/>
            <wp:effectExtent l="0" t="0" r="0" b="0"/>
            <wp:wrapNone/>
            <wp:docPr id="186" name="Imag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99920" cy="1262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32E" w:rsidRDefault="0070532E"/>
    <w:p w:rsidR="0070532E" w:rsidRDefault="0070532E"/>
    <w:p w:rsidR="0070532E" w:rsidRDefault="0070532E"/>
    <w:p w:rsidR="0070532E" w:rsidRDefault="0070532E"/>
    <w:p w:rsidR="0070532E" w:rsidRPr="008519C7" w:rsidRDefault="0070532E" w:rsidP="008519C7">
      <w:pPr>
        <w:jc w:val="center"/>
        <w:rPr>
          <w:i/>
        </w:rPr>
      </w:pPr>
      <w:r w:rsidRPr="008519C7">
        <w:rPr>
          <w:i/>
        </w:rPr>
        <w:t xml:space="preserve">Champ de vitesse </w:t>
      </w:r>
      <w:r w:rsidR="008519C7" w:rsidRPr="008519C7">
        <w:rPr>
          <w:i/>
        </w:rPr>
        <w:t xml:space="preserve">mesuré par PIV 2C2D </w:t>
      </w:r>
      <w:r w:rsidRPr="008519C7">
        <w:rPr>
          <w:i/>
        </w:rPr>
        <w:t xml:space="preserve">et </w:t>
      </w:r>
      <w:r w:rsidR="008519C7" w:rsidRPr="008519C7">
        <w:rPr>
          <w:i/>
        </w:rPr>
        <w:t xml:space="preserve">champ </w:t>
      </w:r>
      <w:r w:rsidRPr="008519C7">
        <w:rPr>
          <w:i/>
        </w:rPr>
        <w:t>d</w:t>
      </w:r>
      <w:r w:rsidR="008519C7" w:rsidRPr="008519C7">
        <w:rPr>
          <w:i/>
        </w:rPr>
        <w:t xml:space="preserve">e pression reconstruit pour un écoulement </w:t>
      </w:r>
      <w:r w:rsidR="008519C7" w:rsidRPr="008519C7">
        <w:rPr>
          <w:i/>
        </w:rPr>
        <w:tab/>
        <w:t>autour d’un Naca0012 à un nombre de Reynolds de 1000</w:t>
      </w:r>
    </w:p>
    <w:sectPr w:rsidR="0070532E" w:rsidRPr="0085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18"/>
    <w:rsid w:val="0070532E"/>
    <w:rsid w:val="008519C7"/>
    <w:rsid w:val="00E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78F64"/>
  <w15:chartTrackingRefBased/>
  <w15:docId w15:val="{2651B5DE-B362-4477-9710-3A00D36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ldavid</dc:creator>
  <cp:keywords/>
  <dc:description/>
  <cp:lastModifiedBy>ldavid</cp:lastModifiedBy>
  <cp:revision>3</cp:revision>
  <dcterms:created xsi:type="dcterms:W3CDTF">2019-01-29T06:08:00Z</dcterms:created>
  <dcterms:modified xsi:type="dcterms:W3CDTF">2019-01-29T07:21:00Z</dcterms:modified>
</cp:coreProperties>
</file>